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</w:t>
      </w:r>
      <w:r>
        <w:rPr>
          <w:b/>
          <w:sz w:val="28"/>
          <w:szCs w:val="28"/>
        </w:rPr>
        <w:t xml:space="preserve">проект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</w:t>
      </w:r>
      <w:r>
        <w:rPr>
          <w:b/>
          <w:sz w:val="28"/>
          <w:szCs w:val="28"/>
        </w:rPr>
      </w:r>
    </w:p>
    <w:p>
      <w:pPr>
        <w:pStyle w:val="6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Иркутская область</w:t>
      </w:r>
      <w:r>
        <w:rPr>
          <w:b/>
          <w:sz w:val="28"/>
          <w:szCs w:val="28"/>
        </w:rPr>
      </w:r>
    </w:p>
    <w:p>
      <w:pPr>
        <w:pStyle w:val="6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образование «Тайшетский район»</w:t>
      </w:r>
      <w:r>
        <w:rPr>
          <w:b/>
          <w:sz w:val="28"/>
          <w:szCs w:val="28"/>
        </w:rPr>
      </w:r>
    </w:p>
    <w:p>
      <w:pPr>
        <w:pStyle w:val="6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Тайшетское муниципальное образование</w:t>
      </w:r>
      <w:r>
        <w:rPr>
          <w:b/>
          <w:sz w:val="28"/>
          <w:szCs w:val="28"/>
        </w:rPr>
      </w:r>
    </w:p>
    <w:p>
      <w:pPr>
        <w:pStyle w:val="6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«Тайшетское городское поселение»</w:t>
      </w:r>
      <w:r>
        <w:rPr>
          <w:b/>
          <w:sz w:val="28"/>
          <w:szCs w:val="28"/>
        </w:rPr>
      </w:r>
    </w:p>
    <w:p>
      <w:pPr>
        <w:pStyle w:val="6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Дума Тайшетского городского поселения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</w:t>
      </w:r>
      <w:r>
        <w:rPr>
          <w:b/>
          <w:sz w:val="28"/>
          <w:szCs w:val="28"/>
        </w:rPr>
        <w:t xml:space="preserve">пятый</w:t>
      </w:r>
      <w:r>
        <w:rPr>
          <w:b/>
          <w:sz w:val="28"/>
          <w:szCs w:val="28"/>
        </w:rPr>
        <w:t xml:space="preserve"> созыв)</w:t>
      </w:r>
      <w:r>
        <w:rPr>
          <w:b/>
          <w:sz w:val="28"/>
          <w:szCs w:val="28"/>
        </w:rPr>
      </w:r>
    </w:p>
    <w:p>
      <w:pPr>
        <w:pStyle w:val="6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г.Тайшет</w:t>
      </w:r>
      <w:r>
        <w:rPr>
          <w:b/>
          <w:sz w:val="28"/>
          <w:szCs w:val="28"/>
        </w:rPr>
      </w:r>
    </w:p>
    <w:p>
      <w:pPr>
        <w:pStyle w:val="6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  </w:t>
      </w:r>
      <w:r>
        <w:rPr>
          <w:sz w:val="24"/>
          <w:szCs w:val="24"/>
        </w:rPr>
        <w:t xml:space="preserve">«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»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№</w:t>
      </w:r>
      <w:r>
        <w:rPr>
          <w:sz w:val="24"/>
          <w:szCs w:val="24"/>
        </w:rPr>
      </w:r>
    </w:p>
    <w:p>
      <w:pPr>
        <w:pStyle w:val="6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«Об утверждении отчета о</w:t>
      </w:r>
      <w:r>
        <w:rPr>
          <w:sz w:val="24"/>
          <w:szCs w:val="24"/>
        </w:rPr>
        <w:t xml:space="preserve">б </w:t>
      </w:r>
      <w:r>
        <w:rPr>
          <w:sz w:val="24"/>
          <w:szCs w:val="24"/>
        </w:rPr>
        <w:t xml:space="preserve">исполнении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бюджета Тайшетского городского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поселения за </w:t>
      </w:r>
      <w:r>
        <w:rPr>
          <w:sz w:val="24"/>
          <w:szCs w:val="24"/>
        </w:rPr>
        <w:t xml:space="preserve">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год</w:t>
      </w:r>
      <w:r>
        <w:rPr>
          <w:sz w:val="24"/>
          <w:szCs w:val="24"/>
        </w:rPr>
        <w:t xml:space="preserve">»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6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6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Рассмотрев отчет об исполнении бюджета Тайшетского городского поселения за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руководствуясь </w:t>
      </w:r>
      <w:r>
        <w:rPr>
          <w:sz w:val="24"/>
          <w:szCs w:val="24"/>
        </w:rPr>
        <w:t xml:space="preserve">статьей</w:t>
      </w:r>
      <w:r>
        <w:rPr>
          <w:sz w:val="24"/>
          <w:szCs w:val="24"/>
        </w:rPr>
        <w:t xml:space="preserve"> 264.6 Бюджетного кодекса Российской Федерации,  </w:t>
      </w:r>
      <w:r>
        <w:rPr>
          <w:sz w:val="24"/>
          <w:szCs w:val="24"/>
        </w:rPr>
        <w:t xml:space="preserve">Федеральным законом от 06 октября </w:t>
      </w:r>
      <w:r>
        <w:rPr>
          <w:sz w:val="24"/>
          <w:szCs w:val="24"/>
        </w:rPr>
        <w:t xml:space="preserve">2003 года №131-ФЗ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«Об общих принципах организации местного самоуправления в Российской Федерации», </w:t>
      </w:r>
      <w:r>
        <w:rPr>
          <w:sz w:val="24"/>
          <w:szCs w:val="24"/>
        </w:rPr>
        <w:t xml:space="preserve">статьями </w:t>
      </w:r>
      <w:r>
        <w:rPr>
          <w:sz w:val="24"/>
          <w:szCs w:val="24"/>
        </w:rPr>
        <w:t xml:space="preserve">31,57,58,63 Устава Тайшетского муниципального образования «Тайшетское городское поселение», </w:t>
      </w:r>
      <w:r>
        <w:rPr>
          <w:sz w:val="24"/>
          <w:szCs w:val="24"/>
        </w:rPr>
        <w:t xml:space="preserve">статьями </w:t>
      </w:r>
      <w:r>
        <w:rPr>
          <w:sz w:val="24"/>
          <w:szCs w:val="24"/>
        </w:rPr>
        <w:t xml:space="preserve">38</w:t>
      </w:r>
      <w:r>
        <w:rPr>
          <w:sz w:val="24"/>
          <w:szCs w:val="24"/>
        </w:rPr>
        <w:t xml:space="preserve">,45</w:t>
      </w:r>
      <w:r>
        <w:rPr>
          <w:sz w:val="24"/>
          <w:szCs w:val="24"/>
        </w:rPr>
        <w:t xml:space="preserve"> Положения «О бюджетном процессе в Тайшетском муниципальном образовании «Тайшетское городское поселение», утвержденного решением Думы Тайшетского городского поселения от 2</w:t>
      </w:r>
      <w:r>
        <w:rPr>
          <w:sz w:val="24"/>
          <w:szCs w:val="24"/>
        </w:rPr>
        <w:t xml:space="preserve">8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мая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</w:t>
      </w:r>
      <w:r>
        <w:rPr>
          <w:sz w:val="24"/>
          <w:szCs w:val="24"/>
        </w:rPr>
        <w:t xml:space="preserve">21 </w:t>
      </w:r>
      <w:r>
        <w:rPr>
          <w:sz w:val="24"/>
          <w:szCs w:val="24"/>
        </w:rPr>
        <w:t xml:space="preserve">г</w:t>
      </w:r>
      <w:r>
        <w:rPr>
          <w:sz w:val="24"/>
          <w:szCs w:val="24"/>
        </w:rPr>
        <w:t xml:space="preserve">ода </w:t>
      </w:r>
      <w:r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226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Дума Тайшетского городского поселения,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6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РЕШИЛА: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26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6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</w:t>
      </w:r>
      <w:r>
        <w:rPr>
          <w:sz w:val="24"/>
          <w:szCs w:val="24"/>
        </w:rPr>
        <w:t xml:space="preserve">Утвердить отчет об исполнении бюджета Тайшетского городского поселения за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</w:t>
      </w:r>
      <w:r>
        <w:rPr>
          <w:sz w:val="24"/>
          <w:szCs w:val="24"/>
        </w:rPr>
        <w:t xml:space="preserve">од</w:t>
      </w:r>
      <w:r>
        <w:rPr>
          <w:sz w:val="24"/>
          <w:szCs w:val="24"/>
        </w:rPr>
        <w:t xml:space="preserve">:</w:t>
      </w:r>
      <w:r>
        <w:rPr>
          <w:sz w:val="24"/>
          <w:szCs w:val="24"/>
        </w:rPr>
      </w:r>
    </w:p>
    <w:p>
      <w:pPr>
        <w:pStyle w:val="626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 доходам  в сумме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469663,7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</w:t>
      </w:r>
      <w:r>
        <w:rPr>
          <w:sz w:val="24"/>
          <w:szCs w:val="24"/>
        </w:rPr>
        <w:t xml:space="preserve">ыс</w:t>
      </w:r>
      <w:r>
        <w:rPr>
          <w:sz w:val="24"/>
          <w:szCs w:val="24"/>
        </w:rPr>
        <w:t xml:space="preserve">яч </w:t>
      </w:r>
      <w:r>
        <w:rPr>
          <w:sz w:val="24"/>
          <w:szCs w:val="24"/>
        </w:rPr>
        <w:t xml:space="preserve">руб</w:t>
      </w:r>
      <w:r>
        <w:rPr>
          <w:sz w:val="24"/>
          <w:szCs w:val="24"/>
        </w:rPr>
        <w:t xml:space="preserve">лей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6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по расходам в сумме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457664,0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тыс</w:t>
      </w:r>
      <w:r>
        <w:rPr>
          <w:sz w:val="24"/>
          <w:szCs w:val="24"/>
        </w:rPr>
        <w:t xml:space="preserve">яч </w:t>
      </w:r>
      <w:r>
        <w:rPr>
          <w:sz w:val="24"/>
          <w:szCs w:val="24"/>
        </w:rPr>
        <w:t xml:space="preserve">руб</w:t>
      </w:r>
      <w:r>
        <w:rPr>
          <w:sz w:val="24"/>
          <w:szCs w:val="24"/>
        </w:rPr>
        <w:t xml:space="preserve">лей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6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</w:t>
      </w:r>
      <w:r>
        <w:rPr>
          <w:sz w:val="24"/>
          <w:szCs w:val="24"/>
        </w:rPr>
        <w:t xml:space="preserve">профицит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бюджета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сумме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12099,7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</w:t>
      </w:r>
      <w:r>
        <w:rPr>
          <w:sz w:val="24"/>
          <w:szCs w:val="24"/>
        </w:rPr>
        <w:t xml:space="preserve">ыс</w:t>
      </w:r>
      <w:r>
        <w:rPr>
          <w:sz w:val="24"/>
          <w:szCs w:val="24"/>
        </w:rPr>
        <w:t xml:space="preserve">яч </w:t>
      </w:r>
      <w:r>
        <w:rPr>
          <w:sz w:val="24"/>
          <w:szCs w:val="24"/>
        </w:rPr>
        <w:t xml:space="preserve">руб</w:t>
      </w:r>
      <w:r>
        <w:rPr>
          <w:sz w:val="24"/>
          <w:szCs w:val="24"/>
        </w:rPr>
        <w:t xml:space="preserve">лей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6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2.Утвердить показатели </w:t>
      </w:r>
      <w:r>
        <w:rPr>
          <w:sz w:val="24"/>
          <w:szCs w:val="24"/>
        </w:rPr>
        <w:t xml:space="preserve">отчета об исполнении </w:t>
      </w:r>
      <w:r>
        <w:rPr>
          <w:sz w:val="24"/>
          <w:szCs w:val="24"/>
        </w:rPr>
        <w:t xml:space="preserve">бюджета Тайшетск</w:t>
      </w:r>
      <w:r>
        <w:rPr>
          <w:sz w:val="24"/>
          <w:szCs w:val="24"/>
        </w:rPr>
        <w:t xml:space="preserve">ого городского поселения за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год:</w:t>
      </w:r>
      <w:r>
        <w:rPr>
          <w:sz w:val="24"/>
          <w:szCs w:val="24"/>
        </w:rPr>
      </w:r>
    </w:p>
    <w:p>
      <w:pPr>
        <w:pStyle w:val="626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>
        <w:rPr>
          <w:sz w:val="24"/>
          <w:szCs w:val="24"/>
        </w:rPr>
        <w:t xml:space="preserve">доходов </w:t>
      </w:r>
      <w:r>
        <w:rPr>
          <w:sz w:val="24"/>
          <w:szCs w:val="24"/>
        </w:rPr>
        <w:t xml:space="preserve">бюджета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Тайшетского городского поселения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год </w:t>
      </w:r>
      <w:r>
        <w:rPr>
          <w:sz w:val="24"/>
          <w:szCs w:val="24"/>
        </w:rPr>
        <w:t xml:space="preserve">по кодам классификации доходов </w:t>
      </w:r>
      <w:r>
        <w:rPr>
          <w:sz w:val="24"/>
          <w:szCs w:val="24"/>
        </w:rPr>
        <w:t xml:space="preserve">бюджета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</w:t>
      </w:r>
      <w:r>
        <w:rPr>
          <w:sz w:val="24"/>
          <w:szCs w:val="24"/>
        </w:rPr>
        <w:t xml:space="preserve"> приложени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 1</w:t>
      </w:r>
      <w:r>
        <w:rPr>
          <w:sz w:val="24"/>
          <w:szCs w:val="24"/>
        </w:rPr>
        <w:t xml:space="preserve">)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6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)</w:t>
      </w:r>
      <w:r>
        <w:rPr>
          <w:sz w:val="24"/>
          <w:szCs w:val="24"/>
        </w:rPr>
        <w:t xml:space="preserve"> расходов бюджета </w:t>
      </w:r>
      <w:r>
        <w:rPr>
          <w:sz w:val="24"/>
          <w:szCs w:val="24"/>
        </w:rPr>
        <w:t xml:space="preserve">Тайшетского городского поселения </w:t>
      </w:r>
      <w:r>
        <w:rPr>
          <w:sz w:val="24"/>
          <w:szCs w:val="24"/>
        </w:rPr>
        <w:t xml:space="preserve">за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год </w:t>
      </w:r>
      <w:r>
        <w:rPr>
          <w:sz w:val="24"/>
          <w:szCs w:val="24"/>
        </w:rPr>
        <w:t xml:space="preserve">по ведомственной структуре расходов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(приложение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)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pStyle w:val="626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)</w:t>
      </w:r>
      <w:r>
        <w:rPr>
          <w:sz w:val="24"/>
          <w:szCs w:val="24"/>
        </w:rPr>
        <w:t xml:space="preserve"> расходов </w:t>
      </w:r>
      <w:r>
        <w:rPr>
          <w:sz w:val="24"/>
          <w:szCs w:val="24"/>
        </w:rPr>
        <w:t xml:space="preserve">бюджета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разделам и подразделам классификации расходов бюджета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Тайшетского городского поселения за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год.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(приложение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)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pStyle w:val="626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источников финансирования дефицит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бюджета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Тайшетского городского поселения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по кодам классификации источников финансирования дефицит</w:t>
      </w:r>
      <w:r>
        <w:rPr>
          <w:sz w:val="24"/>
          <w:szCs w:val="24"/>
        </w:rPr>
        <w:t xml:space="preserve">ов</w:t>
      </w:r>
      <w:r>
        <w:rPr>
          <w:sz w:val="24"/>
          <w:szCs w:val="24"/>
        </w:rPr>
        <w:t xml:space="preserve"> за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год. </w:t>
      </w:r>
      <w:r>
        <w:rPr>
          <w:sz w:val="24"/>
          <w:szCs w:val="24"/>
        </w:rPr>
        <w:t xml:space="preserve">(</w:t>
      </w:r>
      <w:r>
        <w:rPr>
          <w:sz w:val="24"/>
          <w:szCs w:val="24"/>
        </w:rPr>
        <w:t xml:space="preserve">приложение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4).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6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)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отчет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об использовании бюджетных ассигнований резервного фонда администрации Тайшетского городского поселения за 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</w:t>
      </w:r>
      <w:r>
        <w:rPr>
          <w:sz w:val="24"/>
          <w:szCs w:val="24"/>
        </w:rPr>
        <w:t xml:space="preserve">од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</w:t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риложение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5)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6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отчета об использовании бюджетных ассигнований дорожного фонда администрации Тайшетского городского поселения за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(приложение 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).</w:t>
      </w:r>
      <w:r>
        <w:rPr>
          <w:sz w:val="24"/>
          <w:szCs w:val="24"/>
        </w:rPr>
      </w:r>
    </w:p>
    <w:p>
      <w:pPr>
        <w:pStyle w:val="626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Администрации Тайшетского городского поселения обеспечить опубликование настоящего решения Думы Тайшетского городского поселения в официальных средствах массовой информации.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6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Думы </w:t>
      </w:r>
      <w:r>
        <w:rPr>
          <w:sz w:val="24"/>
          <w:szCs w:val="24"/>
        </w:rPr>
        <w:t xml:space="preserve">Тайшетского</w:t>
      </w:r>
      <w:r>
        <w:rPr>
          <w:sz w:val="24"/>
          <w:szCs w:val="24"/>
        </w:rPr>
      </w:r>
    </w:p>
    <w:p>
      <w:pPr>
        <w:pStyle w:val="6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городского поселения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ab/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П.В.Терещенко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6"/>
        <w:jc w:val="both"/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  <w:tab/>
        <w:tab/>
      </w:r>
      <w:r>
        <w:rPr>
          <w:sz w:val="24"/>
          <w:szCs w:val="24"/>
        </w:rPr>
        <w:t xml:space="preserve">  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6"/>
        <w:rPr>
          <w:sz w:val="24"/>
          <w:szCs w:val="24"/>
        </w:rPr>
      </w:pPr>
      <w:r>
        <w:rPr>
          <w:sz w:val="24"/>
          <w:szCs w:val="24"/>
        </w:rPr>
        <w:t xml:space="preserve">Глава Тайшетского</w:t>
      </w:r>
      <w:r>
        <w:rPr>
          <w:sz w:val="24"/>
          <w:szCs w:val="24"/>
        </w:rPr>
        <w:t xml:space="preserve"> муниципального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6"/>
        <w:rPr>
          <w:sz w:val="24"/>
          <w:szCs w:val="24"/>
        </w:rPr>
      </w:pPr>
      <w:r>
        <w:rPr>
          <w:sz w:val="24"/>
          <w:szCs w:val="24"/>
        </w:rPr>
        <w:t xml:space="preserve">образования «Тайшетское </w:t>
      </w:r>
      <w:r>
        <w:rPr>
          <w:sz w:val="24"/>
          <w:szCs w:val="24"/>
        </w:rPr>
        <w:t xml:space="preserve">городско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6"/>
        <w:rPr>
          <w:sz w:val="24"/>
          <w:szCs w:val="24"/>
        </w:rPr>
      </w:pPr>
      <w:r>
        <w:rPr>
          <w:sz w:val="24"/>
          <w:szCs w:val="24"/>
        </w:rPr>
        <w:t xml:space="preserve">поселение»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ab/>
        <w:tab/>
        <w:tab/>
        <w:tab/>
        <w:tab/>
        <w:tab/>
      </w:r>
      <w:r>
        <w:rPr>
          <w:sz w:val="24"/>
          <w:szCs w:val="24"/>
        </w:rPr>
        <w:t xml:space="preserve">Р.О.Леоненко</w:t>
      </w: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</w:p>
    <w:sectPr>
      <w:footnotePr/>
      <w:endnotePr/>
      <w:type w:val="nextPage"/>
      <w:pgSz w:w="11906" w:h="16838" w:orient="portrait"/>
      <w:pgMar w:top="284" w:right="425" w:bottom="28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6"/>
    <w:next w:val="62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6"/>
    <w:next w:val="62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6"/>
    <w:next w:val="62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6"/>
    <w:next w:val="62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6"/>
    <w:next w:val="62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6"/>
    <w:next w:val="62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6"/>
    <w:next w:val="62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6"/>
    <w:next w:val="62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6"/>
    <w:next w:val="62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6"/>
    <w:next w:val="62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26"/>
    <w:next w:val="62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26"/>
    <w:next w:val="62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6"/>
    <w:next w:val="62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26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26"/>
    <w:next w:val="626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2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26"/>
    <w:next w:val="62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6"/>
    <w:next w:val="62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6"/>
    <w:next w:val="62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6"/>
    <w:next w:val="62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6"/>
    <w:next w:val="62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6"/>
    <w:next w:val="62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6"/>
    <w:next w:val="62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6"/>
    <w:next w:val="62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6"/>
    <w:next w:val="62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6"/>
    <w:next w:val="626"/>
    <w:uiPriority w:val="99"/>
    <w:unhideWhenUsed/>
    <w:pPr>
      <w:spacing w:after="0" w:afterAutospacing="0"/>
    </w:pPr>
  </w:style>
  <w:style w:type="paragraph" w:styleId="626" w:default="1">
    <w:name w:val="Normal"/>
    <w:next w:val="626"/>
    <w:link w:val="626"/>
    <w:qFormat/>
    <w:rPr>
      <w:sz w:val="24"/>
      <w:szCs w:val="24"/>
      <w:lang w:val="ru-RU" w:eastAsia="ru-RU" w:bidi="ar-SA"/>
    </w:rPr>
  </w:style>
  <w:style w:type="character" w:styleId="627">
    <w:name w:val="Основной шрифт абзаца"/>
    <w:next w:val="627"/>
    <w:link w:val="626"/>
    <w:semiHidden/>
  </w:style>
  <w:style w:type="table" w:styleId="628">
    <w:name w:val="Обычная таблица"/>
    <w:next w:val="628"/>
    <w:link w:val="626"/>
    <w:semiHidden/>
    <w:tblPr/>
  </w:style>
  <w:style w:type="numbering" w:styleId="629">
    <w:name w:val="Нет списка"/>
    <w:next w:val="629"/>
    <w:link w:val="626"/>
    <w:semiHidden/>
  </w:style>
  <w:style w:type="paragraph" w:styleId="630">
    <w:name w:val="Основной текст"/>
    <w:basedOn w:val="626"/>
    <w:next w:val="630"/>
    <w:link w:val="634"/>
    <w:pPr>
      <w:jc w:val="both"/>
    </w:pPr>
    <w:rPr>
      <w:sz w:val="28"/>
      <w:szCs w:val="20"/>
    </w:rPr>
  </w:style>
  <w:style w:type="table" w:styleId="631">
    <w:name w:val="Сетка таблицы"/>
    <w:basedOn w:val="628"/>
    <w:next w:val="631"/>
    <w:link w:val="626"/>
    <w:tblPr/>
  </w:style>
  <w:style w:type="paragraph" w:styleId="632">
    <w:name w:val="Текст выноски"/>
    <w:basedOn w:val="626"/>
    <w:next w:val="632"/>
    <w:link w:val="626"/>
    <w:semiHidden/>
    <w:rPr>
      <w:rFonts w:ascii="Tahoma" w:hAnsi="Tahoma" w:cs="Tahoma"/>
      <w:sz w:val="16"/>
      <w:szCs w:val="16"/>
    </w:rPr>
  </w:style>
  <w:style w:type="paragraph" w:styleId="633">
    <w:name w:val="Основной текст 2"/>
    <w:basedOn w:val="626"/>
    <w:next w:val="633"/>
    <w:link w:val="635"/>
    <w:pPr>
      <w:spacing w:after="120" w:line="480" w:lineRule="auto"/>
    </w:pPr>
  </w:style>
  <w:style w:type="character" w:styleId="634">
    <w:name w:val="Основной текст Знак"/>
    <w:next w:val="634"/>
    <w:link w:val="630"/>
    <w:semiHidden/>
    <w:rPr>
      <w:sz w:val="28"/>
      <w:lang w:val="ru-RU" w:eastAsia="ru-RU" w:bidi="ar-SA"/>
    </w:rPr>
  </w:style>
  <w:style w:type="character" w:styleId="635">
    <w:name w:val="Основной текст 2 Знак"/>
    <w:next w:val="635"/>
    <w:link w:val="633"/>
    <w:semiHidden/>
    <w:rPr>
      <w:sz w:val="24"/>
      <w:szCs w:val="24"/>
      <w:lang w:val="ru-RU" w:eastAsia="ru-RU" w:bidi="ar-SA"/>
    </w:rPr>
  </w:style>
  <w:style w:type="character" w:styleId="1176" w:default="1">
    <w:name w:val="Default Paragraph Font"/>
    <w:uiPriority w:val="1"/>
    <w:semiHidden/>
    <w:unhideWhenUsed/>
  </w:style>
  <w:style w:type="numbering" w:styleId="1177" w:default="1">
    <w:name w:val="No List"/>
    <w:uiPriority w:val="99"/>
    <w:semiHidden/>
    <w:unhideWhenUsed/>
  </w:style>
  <w:style w:type="table" w:styleId="117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Krokoz™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BOSS</dc:creator>
  <cp:lastModifiedBy>elizarova</cp:lastModifiedBy>
  <cp:revision>9</cp:revision>
  <dcterms:created xsi:type="dcterms:W3CDTF">2025-02-24T00:31:00Z</dcterms:created>
  <dcterms:modified xsi:type="dcterms:W3CDTF">2025-04-15T06:17:57Z</dcterms:modified>
  <cp:version>917504</cp:version>
</cp:coreProperties>
</file>